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72" w:rsidRDefault="00201B25" w:rsidP="00DA0C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-909320</wp:posOffset>
            </wp:positionV>
            <wp:extent cx="3476625" cy="2400300"/>
            <wp:effectExtent l="19050" t="0" r="9525" b="0"/>
            <wp:wrapSquare wrapText="bothSides"/>
            <wp:docPr id="1" name="Kép 1" descr="C:\Users\Klub1\Desktop\Franciska\Köszi Ózd!\2020infóblokk\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b1\Desktop\Franciska\Köszi Ózd!\2020infóblokk\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775601" w:rsidRDefault="00775601" w:rsidP="00201B25">
      <w:pPr>
        <w:rPr>
          <w:rFonts w:ascii="Arial" w:hAnsi="Arial" w:cs="Arial"/>
          <w:sz w:val="20"/>
          <w:szCs w:val="20"/>
        </w:rPr>
      </w:pPr>
    </w:p>
    <w:p w:rsidR="009764D6" w:rsidRDefault="009764D6" w:rsidP="00201B25">
      <w:pPr>
        <w:rPr>
          <w:rFonts w:ascii="Arial" w:hAnsi="Arial" w:cs="Arial"/>
          <w:sz w:val="20"/>
          <w:szCs w:val="20"/>
        </w:rPr>
      </w:pPr>
    </w:p>
    <w:p w:rsidR="009764D6" w:rsidRDefault="009764D6" w:rsidP="00201B25">
      <w:pPr>
        <w:rPr>
          <w:rFonts w:ascii="Arial" w:hAnsi="Arial" w:cs="Arial"/>
          <w:sz w:val="20"/>
          <w:szCs w:val="20"/>
        </w:rPr>
      </w:pPr>
    </w:p>
    <w:p w:rsidR="00882A8B" w:rsidRPr="00882A8B" w:rsidRDefault="00781879" w:rsidP="00882A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</w:t>
      </w:r>
      <w:r w:rsidR="00882A8B" w:rsidRPr="00882A8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február 18</w:t>
      </w:r>
      <w:r w:rsidR="00882A8B" w:rsidRPr="00882A8B">
        <w:rPr>
          <w:rFonts w:ascii="Arial" w:hAnsi="Arial" w:cs="Arial"/>
          <w:sz w:val="20"/>
          <w:szCs w:val="20"/>
        </w:rPr>
        <w:t>.</w:t>
      </w:r>
    </w:p>
    <w:p w:rsidR="00113F53" w:rsidRPr="00205972" w:rsidRDefault="00113F53" w:rsidP="00201B25">
      <w:pPr>
        <w:rPr>
          <w:rFonts w:ascii="Arial" w:hAnsi="Arial" w:cs="Arial"/>
          <w:sz w:val="20"/>
          <w:szCs w:val="20"/>
        </w:rPr>
      </w:pPr>
    </w:p>
    <w:p w:rsidR="00205972" w:rsidRPr="00113F53" w:rsidRDefault="00205972" w:rsidP="00201B25">
      <w:pPr>
        <w:rPr>
          <w:rFonts w:ascii="Arial" w:hAnsi="Arial" w:cs="Arial"/>
          <w:b/>
          <w:sz w:val="32"/>
          <w:szCs w:val="32"/>
        </w:rPr>
      </w:pPr>
      <w:r w:rsidRPr="00113F53">
        <w:rPr>
          <w:rFonts w:ascii="Arial" w:hAnsi="Arial" w:cs="Arial"/>
          <w:b/>
          <w:sz w:val="32"/>
          <w:szCs w:val="32"/>
        </w:rPr>
        <w:t>SAJTÓKÖZLEMÉNY</w:t>
      </w:r>
    </w:p>
    <w:p w:rsidR="003D72B3" w:rsidRDefault="0050104B">
      <w:pPr>
        <w:rPr>
          <w:rFonts w:ascii="Times New Roman" w:hAnsi="Times New Roman" w:cs="Times New Roman"/>
          <w:sz w:val="24"/>
          <w:szCs w:val="24"/>
        </w:rPr>
      </w:pPr>
      <w:r w:rsidRPr="0050104B">
        <w:rPr>
          <w:rFonts w:ascii="Arial" w:hAnsi="Arial" w:cs="Arial"/>
          <w:b/>
          <w:sz w:val="24"/>
          <w:szCs w:val="24"/>
        </w:rPr>
        <w:t>„Városunk értékei a kulturális intézmények szemeivel"</w:t>
      </w:r>
    </w:p>
    <w:p w:rsidR="003D72B3" w:rsidRDefault="003D72B3">
      <w:pPr>
        <w:rPr>
          <w:rFonts w:ascii="Times New Roman" w:hAnsi="Times New Roman" w:cs="Times New Roman"/>
          <w:sz w:val="24"/>
          <w:szCs w:val="24"/>
        </w:rPr>
      </w:pPr>
    </w:p>
    <w:p w:rsidR="0050104B" w:rsidRDefault="0050104B">
      <w:pPr>
        <w:rPr>
          <w:rFonts w:ascii="Times New Roman" w:hAnsi="Times New Roman" w:cs="Times New Roman"/>
          <w:sz w:val="24"/>
          <w:szCs w:val="24"/>
        </w:rPr>
      </w:pPr>
    </w:p>
    <w:p w:rsidR="00882A8B" w:rsidRPr="00816D74" w:rsidRDefault="00810469" w:rsidP="00882A8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projekt a Széchenyi 2020 program keretében valósult meg. Az 5 millió forint európai uniós támogatás </w:t>
      </w:r>
      <w:r w:rsidR="00882A8B">
        <w:rPr>
          <w:rFonts w:ascii="Arial" w:hAnsi="Arial" w:cs="Arial"/>
          <w:b/>
          <w:sz w:val="20"/>
          <w:szCs w:val="20"/>
        </w:rPr>
        <w:t>segítségével</w:t>
      </w:r>
      <w:r w:rsidR="00882A8B" w:rsidRPr="00816D74">
        <w:rPr>
          <w:rFonts w:ascii="Arial" w:hAnsi="Arial" w:cs="Arial"/>
          <w:b/>
          <w:sz w:val="20"/>
          <w:szCs w:val="20"/>
        </w:rPr>
        <w:t xml:space="preserve"> </w:t>
      </w:r>
      <w:r w:rsidR="0050104B">
        <w:rPr>
          <w:rFonts w:ascii="Arial" w:hAnsi="Arial" w:cs="Arial"/>
          <w:b/>
          <w:sz w:val="20"/>
          <w:szCs w:val="20"/>
        </w:rPr>
        <w:t xml:space="preserve">Ózd város történelmével, értékeivel, hagyományaival játékos formában, </w:t>
      </w:r>
      <w:bookmarkStart w:id="0" w:name="_GoBack"/>
      <w:bookmarkEnd w:id="0"/>
      <w:r w:rsidR="0050104B">
        <w:rPr>
          <w:rFonts w:ascii="Arial" w:hAnsi="Arial" w:cs="Arial"/>
          <w:b/>
          <w:sz w:val="20"/>
          <w:szCs w:val="20"/>
        </w:rPr>
        <w:t>vetélkedő keretében ismerkedhetnek meg az általános iskolás gyermekek.</w:t>
      </w:r>
    </w:p>
    <w:p w:rsidR="00AC33A6" w:rsidRPr="00816D74" w:rsidRDefault="00AC33A6" w:rsidP="00804DAB">
      <w:pPr>
        <w:jc w:val="both"/>
        <w:rPr>
          <w:rFonts w:ascii="Arial" w:hAnsi="Arial" w:cs="Arial"/>
          <w:b/>
          <w:sz w:val="20"/>
          <w:szCs w:val="20"/>
        </w:rPr>
      </w:pPr>
      <w:r w:rsidRPr="00816D74">
        <w:rPr>
          <w:rFonts w:ascii="Arial" w:hAnsi="Arial" w:cs="Arial"/>
          <w:b/>
          <w:sz w:val="20"/>
          <w:szCs w:val="20"/>
        </w:rPr>
        <w:t>A program a</w:t>
      </w:r>
      <w:r w:rsidR="00775601">
        <w:rPr>
          <w:rFonts w:ascii="Arial" w:hAnsi="Arial" w:cs="Arial"/>
          <w:b/>
          <w:sz w:val="20"/>
          <w:szCs w:val="20"/>
        </w:rPr>
        <w:t>z Együtt az Ózdi Értékekért</w:t>
      </w:r>
      <w:r w:rsidR="00B42BEF" w:rsidRPr="00816D74">
        <w:rPr>
          <w:rFonts w:ascii="Arial" w:hAnsi="Arial" w:cs="Arial"/>
          <w:b/>
          <w:sz w:val="20"/>
          <w:szCs w:val="20"/>
        </w:rPr>
        <w:t>!</w:t>
      </w:r>
      <w:r w:rsidR="0077560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75601">
        <w:rPr>
          <w:rFonts w:ascii="Arial" w:hAnsi="Arial" w:cs="Arial"/>
          <w:b/>
          <w:sz w:val="20"/>
          <w:szCs w:val="20"/>
        </w:rPr>
        <w:t>című</w:t>
      </w:r>
      <w:proofErr w:type="gramEnd"/>
      <w:r w:rsidR="00775601">
        <w:rPr>
          <w:rFonts w:ascii="Arial" w:hAnsi="Arial" w:cs="Arial"/>
          <w:b/>
          <w:sz w:val="20"/>
          <w:szCs w:val="20"/>
        </w:rPr>
        <w:t>,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</w:t>
      </w:r>
      <w:r w:rsidRPr="00816D74">
        <w:rPr>
          <w:rFonts w:ascii="Arial" w:hAnsi="Arial" w:cs="Arial"/>
          <w:b/>
          <w:sz w:val="20"/>
          <w:szCs w:val="20"/>
        </w:rPr>
        <w:t>TOP-7.1.1-16-H-ESZA-2019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-00238 </w:t>
      </w:r>
      <w:r w:rsidR="00775601">
        <w:rPr>
          <w:rFonts w:ascii="Arial" w:hAnsi="Arial" w:cs="Arial"/>
          <w:b/>
          <w:sz w:val="20"/>
          <w:szCs w:val="20"/>
        </w:rPr>
        <w:t xml:space="preserve">azonosító 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számú </w:t>
      </w:r>
      <w:r w:rsidR="00775601">
        <w:rPr>
          <w:rFonts w:ascii="Arial" w:hAnsi="Arial" w:cs="Arial"/>
          <w:b/>
          <w:sz w:val="20"/>
          <w:szCs w:val="20"/>
        </w:rPr>
        <w:t>pályázat részeként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valósult meg.</w:t>
      </w:r>
    </w:p>
    <w:p w:rsidR="00AC33A6" w:rsidRPr="00816D74" w:rsidRDefault="00AC33A6">
      <w:pPr>
        <w:rPr>
          <w:rFonts w:ascii="Arial" w:hAnsi="Arial" w:cs="Arial"/>
          <w:sz w:val="20"/>
          <w:szCs w:val="20"/>
        </w:rPr>
      </w:pPr>
    </w:p>
    <w:p w:rsidR="0050104B" w:rsidRDefault="0050104B" w:rsidP="0046382C">
      <w:pPr>
        <w:jc w:val="both"/>
        <w:rPr>
          <w:rFonts w:ascii="Arial" w:hAnsi="Arial" w:cs="Arial"/>
          <w:sz w:val="20"/>
          <w:szCs w:val="20"/>
        </w:rPr>
      </w:pPr>
    </w:p>
    <w:p w:rsidR="0050104B" w:rsidRDefault="0050104B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program célja, a</w:t>
      </w:r>
      <w:r w:rsidRPr="00F21845">
        <w:rPr>
          <w:rFonts w:ascii="Arial" w:hAnsi="Arial" w:cs="Arial"/>
          <w:sz w:val="20"/>
          <w:szCs w:val="20"/>
        </w:rPr>
        <w:t xml:space="preserve"> város hagyományainak, értékeinek bemutatása, örökítése játékos, élményszerű, több fordulós és több helyszínen zajló vetélkedő keretében. Célunk, hogy a fiatal nemzedéknek a múlt értékeinek bemutatásán keresztül - a tudás és ismeret átadásán túl -, hasznos és t</w:t>
      </w:r>
      <w:r>
        <w:rPr>
          <w:rFonts w:ascii="Arial" w:hAnsi="Arial" w:cs="Arial"/>
          <w:sz w:val="20"/>
          <w:szCs w:val="20"/>
        </w:rPr>
        <w:t xml:space="preserve">artalmas időtöltést kínáljunk. </w:t>
      </w:r>
      <w:r w:rsidRPr="00F21845">
        <w:rPr>
          <w:rFonts w:ascii="Arial" w:hAnsi="Arial" w:cs="Arial"/>
          <w:sz w:val="20"/>
          <w:szCs w:val="20"/>
        </w:rPr>
        <w:t>Vetélkedőnkön keresztül élményalapú, az iskolai kisközösséget erősítő, alkotó munkára inspiráló programot biztosítunk az általános iskolások számára.</w:t>
      </w:r>
      <w:r>
        <w:rPr>
          <w:rFonts w:ascii="Arial" w:hAnsi="Arial" w:cs="Arial"/>
          <w:sz w:val="20"/>
          <w:szCs w:val="20"/>
        </w:rPr>
        <w:t xml:space="preserve"> </w:t>
      </w:r>
      <w:r w:rsidR="00781879">
        <w:rPr>
          <w:rFonts w:ascii="Arial" w:hAnsi="Arial" w:cs="Arial"/>
          <w:sz w:val="20"/>
          <w:szCs w:val="20"/>
        </w:rPr>
        <w:t>A pályázatban tervezett hét fordulóból eddig öt alkalom valósult meg, melynek helyszínei: a Civil Ház, Olvasó, Városi Könyvtár, Múzeum és a Nemzeti Filmtörténeti Élménypark voltak</w:t>
      </w:r>
    </w:p>
    <w:p w:rsidR="0050104B" w:rsidRDefault="0050104B" w:rsidP="0046382C">
      <w:pPr>
        <w:jc w:val="both"/>
        <w:rPr>
          <w:rFonts w:ascii="Arial" w:hAnsi="Arial" w:cs="Arial"/>
          <w:sz w:val="20"/>
          <w:szCs w:val="20"/>
        </w:rPr>
      </w:pPr>
    </w:p>
    <w:p w:rsidR="00113F53" w:rsidRDefault="0050104B" w:rsidP="0046382C">
      <w:pPr>
        <w:jc w:val="both"/>
        <w:rPr>
          <w:rFonts w:ascii="Arial" w:hAnsi="Arial" w:cs="Arial"/>
          <w:sz w:val="20"/>
          <w:szCs w:val="20"/>
        </w:rPr>
      </w:pPr>
      <w:r w:rsidRPr="0010087A">
        <w:rPr>
          <w:rFonts w:ascii="Arial" w:hAnsi="Arial" w:cs="Arial"/>
          <w:sz w:val="20"/>
          <w:szCs w:val="20"/>
        </w:rPr>
        <w:t xml:space="preserve">A pályázat keretében értékmegőrző, helyismereti, többfordulós </w:t>
      </w:r>
      <w:r w:rsidR="009764D6">
        <w:rPr>
          <w:rFonts w:ascii="Arial" w:hAnsi="Arial" w:cs="Arial"/>
          <w:sz w:val="20"/>
          <w:szCs w:val="20"/>
        </w:rPr>
        <w:t xml:space="preserve">várostörténeti </w:t>
      </w:r>
      <w:r w:rsidRPr="0010087A">
        <w:rPr>
          <w:rFonts w:ascii="Arial" w:hAnsi="Arial" w:cs="Arial"/>
          <w:sz w:val="20"/>
          <w:szCs w:val="20"/>
        </w:rPr>
        <w:t xml:space="preserve">vetélkedő szervezésére kerül </w:t>
      </w:r>
      <w:r>
        <w:rPr>
          <w:rFonts w:ascii="Arial" w:hAnsi="Arial" w:cs="Arial"/>
          <w:sz w:val="20"/>
          <w:szCs w:val="20"/>
        </w:rPr>
        <w:t xml:space="preserve">sor. </w:t>
      </w:r>
      <w:r w:rsidRPr="0010087A">
        <w:rPr>
          <w:rFonts w:ascii="Arial" w:hAnsi="Arial" w:cs="Arial"/>
          <w:sz w:val="20"/>
          <w:szCs w:val="20"/>
        </w:rPr>
        <w:t>A város múltjának, hagyományainak megismerése, felelevenítése, ápolása és a jövő nemzedék számára történő átadása fontos feladata intézményünknek. Évről évre szervezünk, rendezünk vetélkedőket, melyek célja, hogy játékos formában ismeretek, tudás birtokosává váljanak városunk felnövekvő nemzedéke.</w:t>
      </w:r>
      <w:r>
        <w:rPr>
          <w:rFonts w:ascii="Arial" w:hAnsi="Arial" w:cs="Arial"/>
          <w:sz w:val="20"/>
          <w:szCs w:val="20"/>
        </w:rPr>
        <w:t xml:space="preserve"> </w:t>
      </w:r>
      <w:r w:rsidRPr="0034674C">
        <w:rPr>
          <w:rFonts w:ascii="Arial" w:hAnsi="Arial" w:cs="Arial"/>
          <w:sz w:val="20"/>
          <w:szCs w:val="20"/>
        </w:rPr>
        <w:t>Intézményeink tevékenységei, csoportjai és gyűjteményei révén birtokában vagyunk a vetélkedőhöz szükséges forrásnak, munkánk során pedig számos tapasztalatot szereztünk, melyek támogatnak bennünket, hogy tartalmas, színvonalas közösségi programot szervezzünk.</w:t>
      </w:r>
    </w:p>
    <w:p w:rsidR="0050104B" w:rsidRDefault="0050104B" w:rsidP="0046382C">
      <w:pPr>
        <w:jc w:val="both"/>
        <w:rPr>
          <w:rFonts w:ascii="Arial" w:hAnsi="Arial" w:cs="Arial"/>
          <w:sz w:val="20"/>
          <w:szCs w:val="20"/>
        </w:rPr>
      </w:pPr>
    </w:p>
    <w:p w:rsidR="0050104B" w:rsidRDefault="0050104B" w:rsidP="0046382C">
      <w:pPr>
        <w:jc w:val="both"/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Pr="00EA1205" w:rsidRDefault="00EA1205" w:rsidP="0046382C">
      <w:pPr>
        <w:jc w:val="both"/>
        <w:rPr>
          <w:rFonts w:ascii="Arial" w:hAnsi="Arial" w:cs="Arial"/>
          <w:b/>
          <w:sz w:val="20"/>
          <w:szCs w:val="20"/>
        </w:rPr>
      </w:pPr>
      <w:r w:rsidRPr="00EA1205">
        <w:rPr>
          <w:rFonts w:ascii="Arial" w:hAnsi="Arial" w:cs="Arial"/>
          <w:b/>
          <w:sz w:val="20"/>
          <w:szCs w:val="20"/>
        </w:rPr>
        <w:t>További információ kérhető:</w:t>
      </w:r>
    </w:p>
    <w:p w:rsidR="0050104B" w:rsidRDefault="0050104B" w:rsidP="005010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Ózdi Művelődési Intézmények Városi Könyvtár</w:t>
      </w:r>
    </w:p>
    <w:p w:rsidR="0050104B" w:rsidRDefault="0050104B" w:rsidP="005010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3600 Ózd, Petőfi tér 1.</w:t>
      </w:r>
    </w:p>
    <w:p w:rsidR="0050104B" w:rsidRDefault="0050104B" w:rsidP="0050104B">
      <w:pPr>
        <w:jc w:val="both"/>
        <w:rPr>
          <w:rFonts w:ascii="Arial" w:hAnsi="Arial" w:cs="Arial"/>
          <w:sz w:val="20"/>
          <w:szCs w:val="20"/>
        </w:rPr>
      </w:pPr>
    </w:p>
    <w:p w:rsidR="0050104B" w:rsidRDefault="0050104B" w:rsidP="005010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Csörgőné Csépányi Krisztina, könyvtárvezető</w:t>
      </w:r>
    </w:p>
    <w:p w:rsidR="0050104B" w:rsidRDefault="0050104B" w:rsidP="005010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proofErr w:type="gramStart"/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0648/472-765</w:t>
      </w:r>
    </w:p>
    <w:p w:rsidR="0050104B" w:rsidRPr="003D72B3" w:rsidRDefault="0050104B" w:rsidP="005010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E-mail: vkozd@vkozd.hu</w:t>
      </w:r>
    </w:p>
    <w:p w:rsidR="0094763F" w:rsidRPr="003D72B3" w:rsidRDefault="0094763F" w:rsidP="005010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63F" w:rsidRPr="003D72B3" w:rsidSect="00B5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2B3"/>
    <w:rsid w:val="00113F53"/>
    <w:rsid w:val="001242E1"/>
    <w:rsid w:val="00201B25"/>
    <w:rsid w:val="00205972"/>
    <w:rsid w:val="003B4FB4"/>
    <w:rsid w:val="003B704D"/>
    <w:rsid w:val="003D72B3"/>
    <w:rsid w:val="004616F9"/>
    <w:rsid w:val="0046382C"/>
    <w:rsid w:val="0050104B"/>
    <w:rsid w:val="00520FA2"/>
    <w:rsid w:val="00626529"/>
    <w:rsid w:val="006F1A54"/>
    <w:rsid w:val="00775601"/>
    <w:rsid w:val="00781879"/>
    <w:rsid w:val="00804DAB"/>
    <w:rsid w:val="00810469"/>
    <w:rsid w:val="00816D74"/>
    <w:rsid w:val="00882A8B"/>
    <w:rsid w:val="008C2F8C"/>
    <w:rsid w:val="008E18F8"/>
    <w:rsid w:val="008E1FC0"/>
    <w:rsid w:val="0094763F"/>
    <w:rsid w:val="009764D6"/>
    <w:rsid w:val="00A84752"/>
    <w:rsid w:val="00AC33A6"/>
    <w:rsid w:val="00B2451E"/>
    <w:rsid w:val="00B42BEF"/>
    <w:rsid w:val="00B53BC5"/>
    <w:rsid w:val="00BA358D"/>
    <w:rsid w:val="00BD5902"/>
    <w:rsid w:val="00CA011C"/>
    <w:rsid w:val="00DA0C38"/>
    <w:rsid w:val="00EA1205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129DE-5419-4F66-BE7F-0DE01509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3B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120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OMIVK9</cp:lastModifiedBy>
  <cp:revision>7</cp:revision>
  <cp:lastPrinted>2019-12-03T10:16:00Z</cp:lastPrinted>
  <dcterms:created xsi:type="dcterms:W3CDTF">2019-12-03T10:19:00Z</dcterms:created>
  <dcterms:modified xsi:type="dcterms:W3CDTF">2021-04-13T19:47:00Z</dcterms:modified>
</cp:coreProperties>
</file>